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  <w:r>
        <w:t xml:space="preserve"> </w:t>
      </w:r>
    </w:p>
    <w:p/>
    <w:p>
      <w:pPr>
        <w:jc w:val="right"/>
        <w:rPr>
          <w:rFonts w:asciiTheme="majorHAnsi" w:hAnsiTheme="majorHAnsi" w:cstheme="majorHAnsi"/>
          <w:sz w:val="26"/>
          <w:szCs w:val="26"/>
          <w:lang w:val="fr-FR"/>
        </w:rPr>
      </w:pPr>
    </w:p>
    <w:p>
      <w:pPr>
        <w:jc w:val="center"/>
        <w:rPr>
          <w:sz w:val="48"/>
          <w:szCs w:val="48"/>
        </w:rPr>
      </w:pPr>
      <w:r>
        <w:rPr>
          <w:sz w:val="48"/>
          <w:szCs w:val="48"/>
        </w:rPr>
        <w:t>Annexe – appel à candidatures dans le cadre de la fonction de Préfet de Zone pour l’Enseignement Secondaire</w:t>
      </w:r>
    </w:p>
    <w:p>
      <w:pPr>
        <w:jc w:val="center"/>
        <w:rPr>
          <w:sz w:val="48"/>
          <w:szCs w:val="48"/>
          <w:lang w:val="fr-FR"/>
        </w:rPr>
      </w:pPr>
      <w:r>
        <w:rPr>
          <w:sz w:val="48"/>
          <w:szCs w:val="48"/>
        </w:rPr>
        <w:t>Dossier professionnel</w:t>
      </w:r>
    </w:p>
    <w:p>
      <w:pPr>
        <w:pStyle w:val="Titre1"/>
      </w:pPr>
      <w:r>
        <w:t>Informations personnelles</w:t>
      </w:r>
    </w:p>
    <w:p/>
    <w:p>
      <w:r>
        <w:t xml:space="preserve">Madame / Monsieur </w:t>
      </w:r>
    </w:p>
    <w:p>
      <w:r>
        <w:t xml:space="preserve">Nom : </w:t>
      </w:r>
      <w:r>
        <w:br/>
        <w:t>Prénom :</w:t>
      </w:r>
    </w:p>
    <w:p>
      <w:r>
        <w:t>Matricule :</w:t>
      </w:r>
    </w:p>
    <w:p>
      <w:r>
        <w:t xml:space="preserve">Lieu et date de naissance : </w:t>
      </w:r>
    </w:p>
    <w:p>
      <w:r>
        <w:t xml:space="preserve">Adresse : </w:t>
      </w:r>
      <w:r>
        <w:tab/>
      </w:r>
    </w:p>
    <w:p>
      <w:r>
        <w:t>Code postal :</w:t>
      </w:r>
      <w:r>
        <w:tab/>
      </w:r>
      <w:r>
        <w:tab/>
      </w:r>
      <w:r>
        <w:tab/>
        <w:t xml:space="preserve"> Localité : </w:t>
      </w:r>
    </w:p>
    <w:p>
      <w:r>
        <w:t xml:space="preserve">Tél. : </w:t>
      </w:r>
      <w:r>
        <w:tab/>
      </w:r>
      <w:r>
        <w:tab/>
      </w:r>
      <w:r>
        <w:tab/>
      </w:r>
      <w:r>
        <w:tab/>
        <w:t xml:space="preserve"> Téléphone portable :</w:t>
      </w:r>
    </w:p>
    <w:p>
      <w:r>
        <w:t xml:space="preserve">Courriel : </w:t>
      </w:r>
      <w:r>
        <w:tab/>
      </w:r>
    </w:p>
    <w:p>
      <w:r>
        <w:t>Fonction actuelle :</w:t>
      </w:r>
    </w:p>
    <w:p>
      <w:r>
        <w:t>Etablissement d’affectation :</w:t>
      </w:r>
    </w:p>
    <w:p/>
    <w:p/>
    <w:p/>
    <w:p/>
    <w:p/>
    <w:p>
      <w:pPr>
        <w:pStyle w:val="Titre1"/>
      </w:pPr>
      <w:r>
        <w:lastRenderedPageBreak/>
        <w:t>Titres de capacité</w:t>
      </w:r>
    </w:p>
    <w:p>
      <w:r>
        <w:t>Dénomination des titres de capacité (libellés exacts et complets), lieu et année de certification.</w:t>
      </w:r>
    </w:p>
    <w:p/>
    <w:p>
      <w:pPr>
        <w:pStyle w:val="Paragraphedeliste"/>
        <w:numPr>
          <w:ilvl w:val="0"/>
          <w:numId w:val="32"/>
        </w:numPr>
      </w:pPr>
    </w:p>
    <w:p>
      <w:pPr>
        <w:pStyle w:val="Paragraphedeliste"/>
      </w:pPr>
    </w:p>
    <w:p>
      <w:pPr>
        <w:pStyle w:val="Paragraphedeliste"/>
        <w:numPr>
          <w:ilvl w:val="0"/>
          <w:numId w:val="32"/>
        </w:numPr>
      </w:pPr>
    </w:p>
    <w:p>
      <w:pPr>
        <w:pStyle w:val="Paragraphedeliste"/>
      </w:pPr>
    </w:p>
    <w:p>
      <w:pPr>
        <w:pStyle w:val="Paragraphedeliste"/>
        <w:numPr>
          <w:ilvl w:val="0"/>
          <w:numId w:val="32"/>
        </w:numPr>
      </w:pPr>
    </w:p>
    <w:p>
      <w:pPr>
        <w:pStyle w:val="Paragraphedeliste"/>
      </w:pPr>
    </w:p>
    <w:p>
      <w:pPr>
        <w:pStyle w:val="Paragraphedeliste"/>
        <w:numPr>
          <w:ilvl w:val="0"/>
          <w:numId w:val="32"/>
        </w:numPr>
      </w:pPr>
    </w:p>
    <w:p>
      <w:pPr>
        <w:pStyle w:val="Paragraphedeliste"/>
      </w:pPr>
    </w:p>
    <w:p>
      <w:pPr>
        <w:pStyle w:val="Paragraphedeliste"/>
        <w:numPr>
          <w:ilvl w:val="0"/>
          <w:numId w:val="32"/>
        </w:numPr>
      </w:pPr>
    </w:p>
    <w:p>
      <w:pPr>
        <w:pStyle w:val="Paragraphedeliste"/>
      </w:pPr>
    </w:p>
    <w:p>
      <w:pPr>
        <w:pStyle w:val="Paragraphedeliste"/>
        <w:numPr>
          <w:ilvl w:val="0"/>
          <w:numId w:val="32"/>
        </w:numPr>
      </w:pPr>
    </w:p>
    <w:p>
      <w:pPr>
        <w:pStyle w:val="Paragraphedeliste"/>
      </w:pPr>
    </w:p>
    <w:p>
      <w:pPr>
        <w:pStyle w:val="Paragraphedeliste"/>
        <w:numPr>
          <w:ilvl w:val="0"/>
          <w:numId w:val="32"/>
        </w:numPr>
      </w:pPr>
    </w:p>
    <w:p/>
    <w:p>
      <w:pPr>
        <w:pStyle w:val="Titre1"/>
        <w:ind w:left="357" w:hanging="357"/>
      </w:pPr>
      <w:r>
        <w:t>Services rendus à Wallonie Bruxelles Enseignement</w:t>
      </w:r>
    </w:p>
    <w:p/>
    <w:tbl>
      <w:tblPr>
        <w:tblW w:w="7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355"/>
        <w:gridCol w:w="1402"/>
        <w:gridCol w:w="1240"/>
        <w:gridCol w:w="1240"/>
        <w:gridCol w:w="1240"/>
      </w:tblGrid>
      <w:tr>
        <w:trPr>
          <w:trHeight w:val="1440"/>
          <w:jc w:val="center"/>
        </w:trPr>
        <w:tc>
          <w:tcPr>
            <w:tcW w:w="124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Fonction(s) exercée(s)</w:t>
            </w:r>
          </w:p>
        </w:tc>
        <w:tc>
          <w:tcPr>
            <w:tcW w:w="1355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statut professionnel (temporaire, définitif)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établissement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 xml:space="preserve">volume horaire 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Date de début de la désignation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Date de fin de la désignation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  <w:tr>
        <w:trPr>
          <w:trHeight w:val="288"/>
          <w:jc w:val="center"/>
        </w:trPr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 </w:t>
            </w:r>
          </w:p>
        </w:tc>
      </w:tr>
    </w:tbl>
    <w:p>
      <w:pPr>
        <w:pStyle w:val="Titre1"/>
        <w:ind w:left="357" w:hanging="357"/>
      </w:pPr>
      <w:r>
        <w:lastRenderedPageBreak/>
        <w:t>Formations en cours de carrière  - formations diverses</w:t>
      </w:r>
    </w:p>
    <w:p>
      <w:pPr>
        <w:tabs>
          <w:tab w:val="left" w:pos="1440"/>
        </w:tabs>
      </w:pPr>
      <w:r>
        <w:t>Citez les trois dernières formations suivies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2560"/>
        <w:gridCol w:w="1240"/>
        <w:gridCol w:w="1240"/>
      </w:tblGrid>
      <w:tr>
        <w:trPr>
          <w:trHeight w:val="876"/>
          <w:jc w:val="center"/>
        </w:trPr>
        <w:tc>
          <w:tcPr>
            <w:tcW w:w="358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Intitulé</w:t>
            </w:r>
          </w:p>
        </w:tc>
        <w:tc>
          <w:tcPr>
            <w:tcW w:w="256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Opérateur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Nombre d’heures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  <w:r>
              <w:rPr>
                <w:rFonts w:eastAsia="Times New Roman" w:cs="Calibri"/>
                <w:color w:val="000000"/>
                <w:lang w:eastAsia="fr-BE"/>
              </w:rPr>
              <w:t>Date</w:t>
            </w:r>
          </w:p>
        </w:tc>
      </w:tr>
      <w:tr>
        <w:trPr>
          <w:trHeight w:val="288"/>
          <w:jc w:val="center"/>
        </w:trPr>
        <w:tc>
          <w:tcPr>
            <w:tcW w:w="358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rPr>
                <w:rFonts w:eastAsia="Times New Roman" w:cs="Calibri"/>
                <w:color w:val="000000"/>
                <w:lang w:eastAsia="fr-BE"/>
              </w:rPr>
            </w:pP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</w:tr>
      <w:tr>
        <w:trPr>
          <w:trHeight w:val="288"/>
          <w:jc w:val="center"/>
        </w:trPr>
        <w:tc>
          <w:tcPr>
            <w:tcW w:w="358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</w:tr>
      <w:tr>
        <w:trPr>
          <w:trHeight w:val="288"/>
          <w:jc w:val="center"/>
        </w:trPr>
        <w:tc>
          <w:tcPr>
            <w:tcW w:w="358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spacing w:before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fr-BE"/>
              </w:rPr>
            </w:pPr>
          </w:p>
        </w:tc>
      </w:tr>
    </w:tbl>
    <w:p>
      <w:pPr>
        <w:spacing w:before="0" w:line="240" w:lineRule="auto"/>
        <w:jc w:val="left"/>
      </w:pPr>
    </w:p>
    <w:p>
      <w:pPr>
        <w:spacing w:before="0" w:line="240" w:lineRule="auto"/>
        <w:jc w:val="left"/>
      </w:pPr>
      <w:r>
        <w:br w:type="page"/>
      </w:r>
    </w:p>
    <w:p>
      <w:pPr>
        <w:pStyle w:val="Titre1"/>
        <w:ind w:left="357" w:hanging="357"/>
      </w:pPr>
      <w:r>
        <w:lastRenderedPageBreak/>
        <w:t>Gestion du changement</w:t>
      </w:r>
    </w:p>
    <w:p>
      <w:r>
        <w:t xml:space="preserve">Veuillez expliquer, au travers de 1 ou 2 exemples (en maximum 1/2 page par exemple), une situation où vous avez dû gérer un changement, lors de l’exercice de vos fonctions.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line="240" w:lineRule="auto"/>
        <w:jc w:val="left"/>
      </w:pPr>
      <w:r>
        <w:br w:type="page"/>
      </w:r>
    </w:p>
    <w:p>
      <w:pPr>
        <w:pStyle w:val="Titre1"/>
      </w:pPr>
      <w:r>
        <w:lastRenderedPageBreak/>
        <w:t>Gestion de crise</w:t>
      </w:r>
    </w:p>
    <w:p>
      <w:r>
        <w:t xml:space="preserve">Veuillez expliquer, au travers de 1 ou 2 exemples (1/2 page par exemple), une situation où vous avez exercé vos compétences en gestion de crise, lors de l’exercice de vos fonctions. </w:t>
      </w:r>
    </w:p>
    <w:p>
      <w:r>
        <w:tab/>
      </w:r>
    </w:p>
    <w:p>
      <w:r>
        <w:tab/>
      </w:r>
    </w:p>
    <w:p>
      <w:r>
        <w:tab/>
      </w:r>
    </w:p>
    <w:p>
      <w:r>
        <w:tab/>
      </w:r>
    </w:p>
    <w:p>
      <w:r>
        <w:tab/>
      </w:r>
    </w:p>
    <w:p>
      <w:r>
        <w:tab/>
      </w:r>
    </w:p>
    <w:p>
      <w:r>
        <w:tab/>
      </w:r>
    </w:p>
    <w:p>
      <w:r>
        <w:tab/>
      </w:r>
    </w:p>
    <w:p>
      <w:r>
        <w:tab/>
      </w:r>
    </w:p>
    <w:p>
      <w:r>
        <w:tab/>
      </w:r>
    </w:p>
    <w:p>
      <w:pPr>
        <w:tabs>
          <w:tab w:val="left" w:pos="2220"/>
        </w:tabs>
      </w:pPr>
    </w:p>
    <w:p>
      <w:pPr>
        <w:tabs>
          <w:tab w:val="left" w:pos="2220"/>
        </w:tabs>
      </w:pPr>
    </w:p>
    <w:p>
      <w:pPr>
        <w:tabs>
          <w:tab w:val="left" w:pos="2220"/>
        </w:tabs>
      </w:pPr>
    </w:p>
    <w:p>
      <w:pPr>
        <w:tabs>
          <w:tab w:val="left" w:pos="2220"/>
        </w:tabs>
      </w:pPr>
    </w:p>
    <w:p>
      <w:pPr>
        <w:tabs>
          <w:tab w:val="left" w:pos="2220"/>
        </w:tabs>
      </w:pPr>
    </w:p>
    <w:p>
      <w:pPr>
        <w:tabs>
          <w:tab w:val="left" w:pos="2220"/>
        </w:tabs>
      </w:pPr>
    </w:p>
    <w:p>
      <w:pPr>
        <w:tabs>
          <w:tab w:val="left" w:pos="2220"/>
        </w:tabs>
      </w:pPr>
    </w:p>
    <w:p>
      <w:r>
        <w:tab/>
      </w:r>
    </w:p>
    <w:p/>
    <w:p/>
    <w:p/>
    <w:p>
      <w:r>
        <w:tab/>
      </w:r>
    </w:p>
    <w:p>
      <w:r>
        <w:tab/>
      </w:r>
    </w:p>
    <w:p>
      <w:pPr>
        <w:tabs>
          <w:tab w:val="left" w:pos="5160"/>
        </w:tabs>
      </w:pPr>
    </w:p>
    <w:sectPr>
      <w:footerReference w:type="default" r:id="rId8"/>
      <w:headerReference w:type="first" r:id="rId9"/>
      <w:footerReference w:type="first" r:id="rId10"/>
      <w:footnotePr>
        <w:numRestart w:val="eachPage"/>
      </w:footnotePr>
      <w:pgSz w:w="11900" w:h="16840"/>
      <w:pgMar w:top="1418" w:right="1701" w:bottom="1418" w:left="1701" w:header="1077" w:footer="31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left"/>
      <w:rPr>
        <w:sz w:val="16"/>
        <w:szCs w:val="16"/>
      </w:rPr>
    </w:pPr>
    <w:r>
      <w:rPr>
        <w:sz w:val="16"/>
        <w:szCs w:val="16"/>
      </w:rPr>
      <w:t xml:space="preserve">Boulevard du Jardin botanique 20-22  B-1000 Bruxelles </w:t>
    </w:r>
    <w:sdt>
      <w:sdtPr>
        <w:rPr>
          <w:szCs w:val="20"/>
        </w:rPr>
        <w:id w:val="328258534"/>
        <w:docPartObj>
          <w:docPartGallery w:val="Page Numbers (Bottom of Page)"/>
          <w:docPartUnique/>
        </w:docPartObj>
      </w:sdtPr>
      <w:sdtContent>
        <w:sdt>
          <w:sdtPr>
            <w:rPr>
              <w:szCs w:val="20"/>
            </w:rPr>
            <w:id w:val="-1705238520"/>
            <w:docPartObj>
              <w:docPartGallery w:val="Page Numbers (Top of Page)"/>
              <w:docPartUnique/>
            </w:docPartObj>
          </w:sdtPr>
          <w:sdtContent>
            <w:r>
              <w:rPr>
                <w:szCs w:val="20"/>
              </w:rPr>
              <w:tab/>
            </w:r>
            <w:r>
              <w:rPr>
                <w:szCs w:val="20"/>
              </w:rPr>
              <w:tab/>
              <w:t xml:space="preserve">Page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>PAGE</w:instrText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4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sur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>NUMPAGES</w:instrText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5</w:t>
            </w:r>
            <w:r>
              <w:rPr>
                <w:szCs w:val="20"/>
              </w:rPr>
              <w:fldChar w:fldCharType="end"/>
            </w:r>
          </w:sdtContent>
        </w:sdt>
      </w:sdtContent>
    </w:sdt>
  </w:p>
  <w:p>
    <w:pPr>
      <w:pStyle w:val="Pieddepage"/>
      <w:jc w:val="left"/>
      <w:rPr>
        <w:sz w:val="16"/>
        <w:szCs w:val="16"/>
      </w:rPr>
    </w:pPr>
    <w:r>
      <w:rPr>
        <w:sz w:val="16"/>
        <w:szCs w:val="16"/>
      </w:rPr>
      <w:t>www.wallonie-bruxelles-enseignement.be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left"/>
      <w:rPr>
        <w:sz w:val="16"/>
        <w:szCs w:val="16"/>
      </w:rPr>
    </w:pPr>
    <w:r>
      <w:rPr>
        <w:sz w:val="16"/>
        <w:szCs w:val="16"/>
      </w:rPr>
      <w:t xml:space="preserve">Boulevard du Jardin botanique 20-22  B-1000 Bruxelles </w:t>
    </w:r>
    <w:sdt>
      <w:sdtPr>
        <w:rPr>
          <w:szCs w:val="20"/>
        </w:rPr>
        <w:id w:val="-1907987414"/>
        <w:docPartObj>
          <w:docPartGallery w:val="Page Numbers (Bottom of Page)"/>
          <w:docPartUnique/>
        </w:docPartObj>
      </w:sdtPr>
      <w:sdtContent>
        <w:sdt>
          <w:sdtPr>
            <w:rPr>
              <w:szCs w:val="20"/>
            </w:rPr>
            <w:id w:val="-507218602"/>
            <w:docPartObj>
              <w:docPartGallery w:val="Page Numbers (Top of Page)"/>
              <w:docPartUnique/>
            </w:docPartObj>
          </w:sdtPr>
          <w:sdtContent>
            <w:r>
              <w:rPr>
                <w:szCs w:val="20"/>
              </w:rPr>
              <w:tab/>
            </w:r>
            <w:r>
              <w:rPr>
                <w:szCs w:val="20"/>
              </w:rPr>
              <w:tab/>
              <w:t xml:space="preserve">Page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>PAGE</w:instrText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sur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>NUMPAGES</w:instrText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5</w:t>
            </w:r>
            <w:r>
              <w:rPr>
                <w:szCs w:val="20"/>
              </w:rPr>
              <w:fldChar w:fldCharType="end"/>
            </w:r>
          </w:sdtContent>
        </w:sdt>
      </w:sdtContent>
    </w:sdt>
  </w:p>
  <w:p>
    <w:pPr>
      <w:pStyle w:val="Pieddepage"/>
      <w:jc w:val="left"/>
      <w:rPr>
        <w:sz w:val="16"/>
        <w:szCs w:val="16"/>
      </w:rPr>
    </w:pPr>
    <w:r>
      <w:rPr>
        <w:sz w:val="16"/>
        <w:szCs w:val="16"/>
      </w:rPr>
      <w:t>www.wallonie-bruxelles-enseignement.be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jc w:val="right"/>
      <w:rPr>
        <w:rFonts w:asciiTheme="majorHAnsi" w:hAnsiTheme="majorHAnsi" w:cstheme="majorHAnsi"/>
        <w:sz w:val="32"/>
        <w:szCs w:val="32"/>
      </w:rPr>
    </w:pPr>
    <w:r>
      <w:rPr>
        <w:rFonts w:asciiTheme="majorHAnsi" w:hAnsiTheme="majorHAnsi" w:cstheme="majorHAnsi"/>
        <w:noProof/>
        <w:sz w:val="32"/>
        <w:szCs w:val="32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19050</wp:posOffset>
          </wp:positionH>
          <wp:positionV relativeFrom="margin">
            <wp:posOffset>-1085850</wp:posOffset>
          </wp:positionV>
          <wp:extent cx="1176590" cy="1057275"/>
          <wp:effectExtent l="0" t="0" r="5080" b="0"/>
          <wp:wrapSquare wrapText="bothSides"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quarmi01\AppData\Local\Microsoft\Windows\INetCache\Content.Word\WBE_logos_vertic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65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Theme="majorHAnsi" w:hAnsiTheme="majorHAnsi" w:cstheme="majorHAnsi"/>
        <w:sz w:val="32"/>
        <w:szCs w:val="32"/>
      </w:rPr>
      <w:br/>
      <w:t>Direction Générale du Pilotage et des Affaires Pédagogiques</w:t>
    </w:r>
    <w:r>
      <w:rPr>
        <w:rFonts w:asciiTheme="majorHAnsi" w:hAnsiTheme="majorHAnsi" w:cstheme="majorHAnsi"/>
        <w:sz w:val="32"/>
        <w:szCs w:val="32"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7AAB"/>
    <w:multiLevelType w:val="hybridMultilevel"/>
    <w:tmpl w:val="F3DAB1E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6065D"/>
    <w:multiLevelType w:val="hybridMultilevel"/>
    <w:tmpl w:val="03D2E8F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064F4"/>
    <w:multiLevelType w:val="hybridMultilevel"/>
    <w:tmpl w:val="D586FF6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E395E"/>
    <w:multiLevelType w:val="hybridMultilevel"/>
    <w:tmpl w:val="2DFEEA3E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B2D5D"/>
    <w:multiLevelType w:val="hybridMultilevel"/>
    <w:tmpl w:val="F0B4B88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9707D"/>
    <w:multiLevelType w:val="hybridMultilevel"/>
    <w:tmpl w:val="6ABAD15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6771B"/>
    <w:multiLevelType w:val="hybridMultilevel"/>
    <w:tmpl w:val="484045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D69C8"/>
    <w:multiLevelType w:val="hybridMultilevel"/>
    <w:tmpl w:val="09764BCA"/>
    <w:lvl w:ilvl="0" w:tplc="AE687D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711A9"/>
    <w:multiLevelType w:val="hybridMultilevel"/>
    <w:tmpl w:val="64F68E08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C3597"/>
    <w:multiLevelType w:val="hybridMultilevel"/>
    <w:tmpl w:val="FFF4D8F0"/>
    <w:lvl w:ilvl="0" w:tplc="43A212BC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62164"/>
    <w:multiLevelType w:val="hybridMultilevel"/>
    <w:tmpl w:val="60423DD8"/>
    <w:lvl w:ilvl="0" w:tplc="9A1474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F7560"/>
    <w:multiLevelType w:val="hybridMultilevel"/>
    <w:tmpl w:val="4F76D422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85B8D"/>
    <w:multiLevelType w:val="hybridMultilevel"/>
    <w:tmpl w:val="0AFA877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15782"/>
    <w:multiLevelType w:val="hybridMultilevel"/>
    <w:tmpl w:val="72F81E06"/>
    <w:lvl w:ilvl="0" w:tplc="BEA091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A3C91"/>
    <w:multiLevelType w:val="multilevel"/>
    <w:tmpl w:val="DBB2C8E0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137ED5"/>
    <w:multiLevelType w:val="hybridMultilevel"/>
    <w:tmpl w:val="0B24CC22"/>
    <w:lvl w:ilvl="0" w:tplc="499C51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C9217B"/>
    <w:multiLevelType w:val="hybridMultilevel"/>
    <w:tmpl w:val="537883A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B2E09"/>
    <w:multiLevelType w:val="hybridMultilevel"/>
    <w:tmpl w:val="7C8A578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17440"/>
    <w:multiLevelType w:val="hybridMultilevel"/>
    <w:tmpl w:val="32124908"/>
    <w:lvl w:ilvl="0" w:tplc="499C51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3C7055"/>
    <w:multiLevelType w:val="hybridMultilevel"/>
    <w:tmpl w:val="65DAF8E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418AC"/>
    <w:multiLevelType w:val="hybridMultilevel"/>
    <w:tmpl w:val="670CC10C"/>
    <w:lvl w:ilvl="0" w:tplc="499C51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16"/>
  </w:num>
  <w:num w:numId="6">
    <w:abstractNumId w:val="19"/>
  </w:num>
  <w:num w:numId="7">
    <w:abstractNumId w:val="6"/>
  </w:num>
  <w:num w:numId="8">
    <w:abstractNumId w:val="2"/>
  </w:num>
  <w:num w:numId="9">
    <w:abstractNumId w:val="10"/>
  </w:num>
  <w:num w:numId="10">
    <w:abstractNumId w:val="13"/>
  </w:num>
  <w:num w:numId="11">
    <w:abstractNumId w:val="14"/>
  </w:num>
  <w:num w:numId="12">
    <w:abstractNumId w:val="14"/>
  </w:num>
  <w:num w:numId="13">
    <w:abstractNumId w:val="14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5"/>
  </w:num>
  <w:num w:numId="19">
    <w:abstractNumId w:val="20"/>
  </w:num>
  <w:num w:numId="20">
    <w:abstractNumId w:val="18"/>
  </w:num>
  <w:num w:numId="21">
    <w:abstractNumId w:val="15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4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545D7-B3AD-4775-890C-AAE69BC2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line="259" w:lineRule="auto"/>
      <w:jc w:val="both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3"/>
      </w:numPr>
      <w:pBdr>
        <w:bottom w:val="single" w:sz="4" w:space="1" w:color="auto"/>
      </w:pBdr>
      <w:suppressAutoHyphens/>
      <w:spacing w:before="360"/>
      <w:jc w:val="left"/>
      <w:outlineLvl w:val="0"/>
    </w:pPr>
    <w:rPr>
      <w:rFonts w:ascii="Calibri Light" w:eastAsia="Times New Roman" w:hAnsi="Calibri Light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3"/>
      </w:numPr>
      <w:suppressAutoHyphens/>
      <w:spacing w:before="360"/>
      <w:jc w:val="left"/>
      <w:outlineLvl w:val="1"/>
    </w:pPr>
    <w:rPr>
      <w:rFonts w:ascii="Calibri Light" w:eastAsia="Times New Roman" w:hAnsi="Calibri Light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3"/>
      </w:numPr>
      <w:suppressAutoHyphens/>
      <w:spacing w:before="240"/>
      <w:jc w:val="left"/>
      <w:outlineLvl w:val="2"/>
    </w:pPr>
    <w:rPr>
      <w:rFonts w:ascii="Calibri Light" w:eastAsia="Times New Roman" w:hAnsi="Calibri Light"/>
      <w:sz w:val="2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/>
      <w:sz w:val="34"/>
      <w:szCs w:val="3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link w:val="Pieddepage"/>
    <w:uiPriority w:val="99"/>
    <w:rPr>
      <w:rFonts w:asciiTheme="minorHAnsi" w:eastAsiaTheme="minorHAnsi" w:hAnsiTheme="minorHAnsi" w:cstheme="minorBidi"/>
      <w:szCs w:val="22"/>
      <w:lang w:eastAsia="en-US"/>
    </w:rPr>
  </w:style>
  <w:style w:type="paragraph" w:styleId="Paragraphedeliste">
    <w:name w:val="List Paragraph"/>
    <w:basedOn w:val="Normal"/>
    <w:uiPriority w:val="34"/>
    <w:qFormat/>
    <w:pPr>
      <w:spacing w:line="240" w:lineRule="auto"/>
      <w:ind w:left="720"/>
      <w:contextualSpacing/>
    </w:pPr>
    <w:rPr>
      <w:rFonts w:asciiTheme="minorHAnsi" w:eastAsia="Times New Roman" w:hAnsiTheme="minorHAnsi"/>
      <w:szCs w:val="20"/>
      <w:lang w:val="fr-FR" w:eastAsia="fr-FR"/>
    </w:rPr>
  </w:style>
  <w:style w:type="paragraph" w:customStyle="1" w:styleId="Stitr1">
    <w:name w:val="Stitr 1"/>
    <w:basedOn w:val="Normal"/>
    <w:pPr>
      <w:spacing w:line="240" w:lineRule="auto"/>
      <w:ind w:left="340"/>
    </w:pPr>
    <w:rPr>
      <w:rFonts w:ascii="Times New Roman" w:eastAsia="Times New Roman" w:hAnsi="Times New Roman"/>
      <w:sz w:val="24"/>
      <w:szCs w:val="20"/>
      <w:lang w:val="fr-FR" w:eastAsia="fr-FR"/>
    </w:rPr>
  </w:style>
  <w:style w:type="paragraph" w:customStyle="1" w:styleId="adress">
    <w:name w:val="adress"/>
    <w:basedOn w:val="Normal"/>
    <w:pPr>
      <w:spacing w:line="240" w:lineRule="auto"/>
      <w:ind w:left="4536" w:right="680"/>
    </w:pPr>
    <w:rPr>
      <w:rFonts w:ascii="Times New Roman" w:eastAsia="Times New Roman" w:hAnsi="Times New Roman"/>
      <w:sz w:val="24"/>
      <w:szCs w:val="20"/>
      <w:lang w:val="fr-FR" w:eastAsia="fr-FR"/>
    </w:rPr>
  </w:style>
  <w:style w:type="paragraph" w:customStyle="1" w:styleId="paragraphe">
    <w:name w:val="paragraphe"/>
    <w:basedOn w:val="Normal"/>
    <w:pPr>
      <w:spacing w:line="240" w:lineRule="auto"/>
      <w:ind w:firstLine="1418"/>
    </w:pPr>
    <w:rPr>
      <w:rFonts w:ascii="Times New Roman" w:eastAsia="Times New Roman" w:hAnsi="Times New Roman"/>
      <w:sz w:val="24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rFonts w:asciiTheme="minorHAnsi" w:eastAsiaTheme="minorHAnsi" w:hAnsiTheme="minorHAnsi" w:cstheme="minorBidi"/>
      <w:lang w:eastAsia="en-US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character" w:styleId="Lienhypertexte">
    <w:name w:val="Hyperlink"/>
    <w:uiPriority w:val="99"/>
    <w:unhideWhenUsed/>
    <w:rPr>
      <w:color w:val="0563C1"/>
      <w:u w:val="single"/>
    </w:rPr>
  </w:style>
  <w:style w:type="table" w:styleId="Grilledutableau">
    <w:name w:val="Table Grid"/>
    <w:basedOn w:val="TableauNormal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line="240" w:lineRule="auto"/>
      <w:jc w:val="right"/>
    </w:pPr>
    <w:rPr>
      <w:sz w:val="18"/>
    </w:rPr>
  </w:style>
  <w:style w:type="character" w:customStyle="1" w:styleId="En-tteCar">
    <w:name w:val="En-tête Car"/>
    <w:link w:val="En-tte"/>
    <w:uiPriority w:val="99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lev">
    <w:name w:val="Strong"/>
    <w:uiPriority w:val="22"/>
    <w:qFormat/>
    <w:rPr>
      <w:b/>
      <w:bCs/>
    </w:rPr>
  </w:style>
  <w:style w:type="table" w:styleId="TableauListe2-Accentuation6">
    <w:name w:val="List Table 2 Accent 6"/>
    <w:basedOn w:val="TableauNormal"/>
    <w:uiPriority w:val="47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simple1">
    <w:name w:val="Plain Table 1"/>
    <w:basedOn w:val="TableauNormal"/>
    <w:uiPriority w:val="4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60" w:after="0" w:line="240" w:lineRule="auto"/>
    </w:pPr>
    <w:rPr>
      <w:sz w:val="20"/>
    </w:rPr>
  </w:style>
  <w:style w:type="character" w:customStyle="1" w:styleId="CorpsdetableauCar">
    <w:name w:val="Corps de tableau Car"/>
    <w:link w:val="Corpsdetableau"/>
    <w:rPr>
      <w:rFonts w:asciiTheme="minorHAnsi" w:eastAsiaTheme="minorHAnsi" w:hAnsiTheme="minorHAnsi" w:cstheme="minorBidi"/>
      <w:szCs w:val="22"/>
      <w:lang w:eastAsia="en-US"/>
    </w:rPr>
  </w:style>
  <w:style w:type="paragraph" w:styleId="En-ttedetabledesmatires">
    <w:name w:val="TOC Heading"/>
    <w:basedOn w:val="Normal"/>
    <w:next w:val="Normal"/>
    <w:uiPriority w:val="39"/>
    <w:unhideWhenUsed/>
    <w:pPr>
      <w:pageBreakBefore/>
      <w:suppressAutoHyphens/>
      <w:spacing w:before="240"/>
    </w:pPr>
    <w:rPr>
      <w:rFonts w:ascii="Calibri Light" w:hAnsi="Calibri Light"/>
      <w:sz w:val="34"/>
      <w:lang w:eastAsia="fr-B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uppressAutoHyphens/>
      <w:spacing w:before="360" w:after="4320"/>
      <w:jc w:val="center"/>
    </w:pPr>
    <w:rPr>
      <w:rFonts w:ascii="Calibri Light" w:eastAsia="Times New Roman" w:hAnsi="Calibri Light"/>
      <w:color w:val="5A5A5A"/>
      <w:spacing w:val="15"/>
      <w:sz w:val="38"/>
    </w:rPr>
  </w:style>
  <w:style w:type="character" w:customStyle="1" w:styleId="Sous-titreCar">
    <w:name w:val="Sous-titre Car"/>
    <w:link w:val="Sous-titre"/>
    <w:uiPriority w:val="11"/>
    <w:rPr>
      <w:rFonts w:ascii="Calibri Light" w:eastAsia="Times New Roman" w:hAnsi="Calibri Light" w:cstheme="minorBidi"/>
      <w:color w:val="5A5A5A"/>
      <w:spacing w:val="15"/>
      <w:sz w:val="38"/>
      <w:szCs w:val="22"/>
      <w:lang w:eastAsia="en-US"/>
    </w:rPr>
  </w:style>
  <w:style w:type="table" w:customStyle="1" w:styleId="TableauWBE">
    <w:name w:val="Tableau WBE"/>
    <w:basedOn w:val="TableauNormal"/>
    <w:uiPriority w:val="99"/>
    <w:rPr>
      <w:sz w:val="22"/>
      <w:szCs w:val="22"/>
      <w:lang w:eastAsia="en-US"/>
    </w:rPr>
    <w:tblPr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/>
    </w:tcPr>
  </w:style>
  <w:style w:type="paragraph" w:styleId="Titre">
    <w:name w:val="Title"/>
    <w:basedOn w:val="Normal"/>
    <w:next w:val="Normal"/>
    <w:link w:val="TitreCar"/>
    <w:uiPriority w:val="10"/>
    <w:qFormat/>
    <w:pPr>
      <w:keepNext/>
      <w:suppressAutoHyphens/>
      <w:spacing w:before="2160" w:after="480" w:line="240" w:lineRule="auto"/>
      <w:contextualSpacing/>
      <w:jc w:val="center"/>
    </w:pPr>
    <w:rPr>
      <w:rFonts w:ascii="Calibri Light" w:eastAsia="Times New Roman" w:hAnsi="Calibri Light"/>
      <w:spacing w:val="-10"/>
      <w:kern w:val="28"/>
      <w:sz w:val="50"/>
      <w:szCs w:val="56"/>
    </w:rPr>
  </w:style>
  <w:style w:type="character" w:customStyle="1" w:styleId="TitreCar">
    <w:name w:val="Titre Car"/>
    <w:link w:val="Titre"/>
    <w:uiPriority w:val="10"/>
    <w:rPr>
      <w:rFonts w:ascii="Calibri Light" w:eastAsia="Times New Roman" w:hAnsi="Calibri Light"/>
      <w:spacing w:val="-10"/>
      <w:kern w:val="28"/>
      <w:sz w:val="50"/>
      <w:szCs w:val="56"/>
      <w:lang w:eastAsia="en-US"/>
    </w:rPr>
  </w:style>
  <w:style w:type="character" w:customStyle="1" w:styleId="Titre2Car">
    <w:name w:val="Titre 2 Car"/>
    <w:link w:val="Titre2"/>
    <w:uiPriority w:val="9"/>
    <w:rPr>
      <w:rFonts w:ascii="Calibri Light" w:eastAsia="Times New Roman" w:hAnsi="Calibri Light"/>
      <w:sz w:val="30"/>
      <w:szCs w:val="26"/>
      <w:lang w:eastAsia="en-US"/>
    </w:rPr>
  </w:style>
  <w:style w:type="character" w:customStyle="1" w:styleId="Titre3Car">
    <w:name w:val="Titre 3 Car"/>
    <w:link w:val="Titre3"/>
    <w:uiPriority w:val="9"/>
    <w:rPr>
      <w:rFonts w:ascii="Calibri Light" w:eastAsia="Times New Roman" w:hAnsi="Calibri Light"/>
      <w:sz w:val="26"/>
      <w:szCs w:val="24"/>
      <w:lang w:eastAsia="en-US"/>
    </w:r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 w:line="240" w:lineRule="auto"/>
      <w:jc w:val="center"/>
    </w:pPr>
    <w:rPr>
      <w:rFonts w:ascii="Calibri Light" w:hAnsi="Calibri Light" w:cs="Calibri Light"/>
      <w:sz w:val="26"/>
      <w:szCs w:val="26"/>
    </w:rPr>
  </w:style>
  <w:style w:type="character" w:customStyle="1" w:styleId="TitredetableauCar">
    <w:name w:val="Titre de tableau Car"/>
    <w:link w:val="Titredetableau"/>
    <w:rPr>
      <w:rFonts w:ascii="Calibri Light" w:eastAsiaTheme="minorHAnsi" w:hAnsi="Calibri Light" w:cs="Calibri Light"/>
      <w:sz w:val="26"/>
      <w:szCs w:val="26"/>
      <w:lang w:eastAsia="en-US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Cs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9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amna01\AppData\Local\Temp\Temp1_modeles-wbe%20(002).zip\modeles-wbe\wbe-modele-note-de-servic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3AE1C-DA71-48E4-AEE8-B5AB0188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wbe-modele-note-de-service.dotx</Template>
  <TotalTime>0</TotalTime>
  <Pages>5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CATHERINE Marie-Claire</cp:lastModifiedBy>
  <cp:revision>2</cp:revision>
  <cp:lastPrinted>2019-08-26T14:23:00Z</cp:lastPrinted>
  <dcterms:created xsi:type="dcterms:W3CDTF">2021-01-26T13:52:00Z</dcterms:created>
  <dcterms:modified xsi:type="dcterms:W3CDTF">2021-01-26T13:52:00Z</dcterms:modified>
</cp:coreProperties>
</file>